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0E" w:rsidRPr="008D5D52" w:rsidRDefault="00810B29" w:rsidP="001E5B0E">
      <w:pPr>
        <w:spacing w:after="0" w:line="200" w:lineRule="atLeast"/>
        <w:ind w:right="567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/>
          <w:b w:val="0"/>
          <w:sz w:val="24"/>
          <w:szCs w:val="24"/>
        </w:rPr>
        <w:t xml:space="preserve"> Принято </w:t>
      </w:r>
      <w:r w:rsidR="007917DB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1E5B0E" w:rsidRPr="008D5D52">
        <w:rPr>
          <w:rStyle w:val="a4"/>
          <w:rFonts w:ascii="Times New Roman" w:hAnsi="Times New Roman"/>
          <w:b w:val="0"/>
          <w:sz w:val="24"/>
          <w:szCs w:val="24"/>
        </w:rPr>
        <w:t xml:space="preserve"> на заседании</w:t>
      </w:r>
      <w:proofErr w:type="gramStart"/>
      <w:r w:rsidR="001E5B0E" w:rsidRPr="008D5D52">
        <w:rPr>
          <w:rStyle w:val="a4"/>
          <w:rFonts w:ascii="Times New Roman" w:hAnsi="Times New Roman"/>
          <w:b w:val="0"/>
          <w:sz w:val="24"/>
          <w:szCs w:val="24"/>
        </w:rPr>
        <w:t xml:space="preserve">                                             У</w:t>
      </w:r>
      <w:proofErr w:type="gramEnd"/>
      <w:r w:rsidR="001E5B0E" w:rsidRPr="008D5D52">
        <w:rPr>
          <w:rStyle w:val="a4"/>
          <w:rFonts w:ascii="Times New Roman" w:hAnsi="Times New Roman"/>
          <w:b w:val="0"/>
          <w:sz w:val="24"/>
          <w:szCs w:val="24"/>
        </w:rPr>
        <w:t>тверждаю</w:t>
      </w:r>
    </w:p>
    <w:p w:rsidR="001E5B0E" w:rsidRPr="008D5D52" w:rsidRDefault="001E5B0E" w:rsidP="001E5B0E">
      <w:pPr>
        <w:tabs>
          <w:tab w:val="left" w:pos="555"/>
        </w:tabs>
        <w:spacing w:after="0" w:line="200" w:lineRule="atLeast"/>
        <w:ind w:right="567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8D5D52">
        <w:rPr>
          <w:rStyle w:val="a4"/>
          <w:rFonts w:ascii="Times New Roman" w:hAnsi="Times New Roman"/>
          <w:b w:val="0"/>
          <w:sz w:val="24"/>
          <w:szCs w:val="24"/>
        </w:rPr>
        <w:t xml:space="preserve"> Педагогического совета                                         Директор школы</w:t>
      </w:r>
    </w:p>
    <w:p w:rsidR="001E5B0E" w:rsidRPr="008D5D52" w:rsidRDefault="001E5B0E" w:rsidP="001E5B0E">
      <w:pPr>
        <w:spacing w:after="0" w:line="200" w:lineRule="atLeast"/>
        <w:ind w:right="567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8D5D52">
        <w:rPr>
          <w:rStyle w:val="a4"/>
          <w:rFonts w:ascii="Times New Roman" w:hAnsi="Times New Roman"/>
          <w:b w:val="0"/>
          <w:sz w:val="24"/>
          <w:szCs w:val="24"/>
        </w:rPr>
        <w:t xml:space="preserve"> Протокол №</w:t>
      </w:r>
      <w:proofErr w:type="spellStart"/>
      <w:r w:rsidRPr="008D5D52">
        <w:rPr>
          <w:rStyle w:val="a4"/>
          <w:rFonts w:ascii="Times New Roman" w:hAnsi="Times New Roman"/>
          <w:b w:val="0"/>
          <w:sz w:val="24"/>
          <w:szCs w:val="24"/>
        </w:rPr>
        <w:t>___от</w:t>
      </w:r>
      <w:proofErr w:type="spellEnd"/>
      <w:r w:rsidRPr="008D5D52">
        <w:rPr>
          <w:rStyle w:val="a4"/>
          <w:rFonts w:ascii="Times New Roman" w:hAnsi="Times New Roman"/>
          <w:b w:val="0"/>
          <w:sz w:val="24"/>
          <w:szCs w:val="24"/>
        </w:rPr>
        <w:t xml:space="preserve">                                                       _______/</w:t>
      </w:r>
      <w:proofErr w:type="spellStart"/>
      <w:r w:rsidRPr="008D5D52">
        <w:rPr>
          <w:rStyle w:val="a4"/>
          <w:rFonts w:ascii="Times New Roman" w:hAnsi="Times New Roman"/>
          <w:b w:val="0"/>
          <w:sz w:val="24"/>
          <w:szCs w:val="24"/>
        </w:rPr>
        <w:t>Г.А.Гафиятуллина</w:t>
      </w:r>
      <w:proofErr w:type="spellEnd"/>
      <w:r w:rsidRPr="008D5D52">
        <w:rPr>
          <w:rStyle w:val="a4"/>
          <w:rFonts w:ascii="Times New Roman" w:hAnsi="Times New Roman"/>
          <w:b w:val="0"/>
          <w:sz w:val="24"/>
          <w:szCs w:val="24"/>
        </w:rPr>
        <w:t xml:space="preserve">/                 «___»__________201                                                   Приказ №____  от «___ »________201  </w:t>
      </w:r>
    </w:p>
    <w:p w:rsidR="001E5B0E" w:rsidRPr="009F2F48" w:rsidRDefault="001E5B0E" w:rsidP="001E5B0E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5B0E" w:rsidRDefault="001E5B0E" w:rsidP="001E5B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5B0E" w:rsidRDefault="001E5B0E" w:rsidP="001E5B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5B0E" w:rsidRPr="001E5B0E" w:rsidRDefault="001E5B0E" w:rsidP="001E5B0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:rsidR="001E5B0E" w:rsidRPr="001E5B0E" w:rsidRDefault="001E5B0E" w:rsidP="001E5B0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об аттестации на установление соответствия занимаемой должности</w:t>
      </w:r>
    </w:p>
    <w:p w:rsidR="001E5B0E" w:rsidRPr="001E5B0E" w:rsidRDefault="001E5B0E" w:rsidP="001E5B0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педагогических работников </w:t>
      </w:r>
    </w:p>
    <w:p w:rsidR="001E5B0E" w:rsidRPr="001E5B0E" w:rsidRDefault="001E5B0E" w:rsidP="001E5B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1.Общие положения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Настоящее Положение  составлено в соответствии с частью 3 статьи 49 Закона Российской Федерации от 29 декабря 2012 года № 273-ФЗ "Об образовании в Российской Федерации", определяет порядок и сроки проведения аттестации педагогических работников (далее педагогические работники - аттестуемые).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58"/>
      <w:bookmarkEnd w:id="0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proofErr w:type="gramStart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Целью аттестации лиц, указанных в </w:t>
      </w:r>
      <w:hyperlink r:id="rId5" w:history="1">
        <w:r w:rsidRPr="001E5B0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пункте 1.1</w:t>
        </w:r>
      </w:hyperlink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. Положения, является определение соответствия уровня их квалификации требованиям, предъявляемым к должностным обязанностям и знаниям педагогического работника в соответствии с квалификационными характеристиками, утвержденными </w:t>
      </w:r>
      <w:hyperlink r:id="rId6" w:history="1">
        <w:r w:rsidRPr="001E5B0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Министерства здравоохранения и социального развития Российской Федерации от 26 августа 2010 года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</w:t>
      </w:r>
      <w:proofErr w:type="gramEnd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", на основе оценки их профессиональной деятельности.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    1.3. Основными задачами аттестации являются: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- стимулирование  целенаправленного,  непрерывного  повышения уровня квалификации педагогических работников, их методологической  культуры, личностного  профессионального  роста,  использования  ими  современных педагогических технологий;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- повышение эффективности и качества педагогического труда;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- выявление  перспектив  использования  потенциальных возможностей педагогических работников;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- учет требований федеральных государственных образовательных стандартов к кадровым условиям реализации образовательных  программ при формировании кадрового состава школы;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- определение  необходимости  повышения  квалификации   педагогических работников;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обеспечение  </w:t>
      </w:r>
      <w:proofErr w:type="gramStart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дифференциации  уровня оплаты труда педагогических работников</w:t>
      </w:r>
      <w:proofErr w:type="gramEnd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    1.4.  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2. Порядок аттестации педагогических </w:t>
      </w:r>
      <w:proofErr w:type="gramStart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proofErr w:type="gramEnd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целью подтверждения соответствия занимаемой должности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2.1.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    2.2. Аттестации не подлежат: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- педагогические работники, проработавшие в занимаемой должности менее двух лет;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беременные женщины; женщины, находящиеся в отпуске по беременности и родам;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- педагогические работники, находящиеся в отпуске по уходу за ребенком до достижения им возраста трех лет.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Аттестация указанных работников возможна не ранее чем через два года после их выхода из указанных отпусков.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    2.3. Основанием для  проведения аттестации является представление директора (далее - представление).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    2.4.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  направлению работодателя, за период, предшествующий аттестации, сведения о результатах предыдущих аттестаций.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С представлением педагогический работник должен быть ознакомлен директором под роспись не </w:t>
      </w:r>
      <w:proofErr w:type="gramStart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позднее</w:t>
      </w:r>
      <w:proofErr w:type="gramEnd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с даты</w:t>
      </w:r>
      <w:proofErr w:type="gramEnd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директора.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2.5.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</w:t>
      </w:r>
      <w:proofErr w:type="gramStart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позднее</w:t>
      </w:r>
      <w:proofErr w:type="gramEnd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за месяц до ее начала.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2.6. Педагогические работники в ходе </w:t>
      </w:r>
      <w:proofErr w:type="gramStart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аттестации</w:t>
      </w:r>
      <w:proofErr w:type="gramEnd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целью подтверждения соответствия занимаемой должности проходят квалификационные испытания в письменной форме на выбор аттестующегося: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подготовка конспекта урока </w:t>
      </w:r>
      <w:r w:rsidR="00B305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(технологической карты) </w:t>
      </w: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(учебного занятия, воспитательного мероприятия)</w:t>
      </w:r>
      <w:proofErr w:type="gramStart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;</w:t>
      </w:r>
      <w:proofErr w:type="gramEnd"/>
    </w:p>
    <w:p w:rsid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- решение педагогических ситуаций.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3. Формирование аттестационной комиссии, состав и порядок работы.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  3.1. Аттестация педагогических работников муниципального образовательного учреждения проводится аттестационной комиссией.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   3.2. Аттестационная комиссия в составе председателя комиссии, заместителя председателя, секретаря и  членов  комиссии  формируется  из числа представителей</w:t>
      </w:r>
      <w:r w:rsidR="00B305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педагогического коллектива</w:t>
      </w: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. Персональный состав аттестационной комиссии утверждается приказом директора.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    Для  проведения  аттестации с целью подтверждения  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школы.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   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3.3</w:t>
      </w: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. Заседание аттестационной комиссии считается правомочным, если на нем присутствуют не менее двух третей ее членов.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    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. Педагогический работник имеет право лично присутствовать при его аттестации на заседании  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  причины  комиссия вправе провести аттестацию в его отсутствие.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    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</w:t>
      </w:r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     3.</w:t>
      </w:r>
      <w:r w:rsidR="00F3202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1E5B0E" w:rsidRPr="001E5B0E" w:rsidRDefault="001E5B0E" w:rsidP="001E5B0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5B0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F32027" w:rsidRPr="002B3AA2" w:rsidRDefault="00F32027" w:rsidP="00F3202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B3AA2">
        <w:rPr>
          <w:rFonts w:ascii="Times New Roman" w:hAnsi="Times New Roman"/>
          <w:sz w:val="24"/>
          <w:szCs w:val="24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F32027" w:rsidRPr="002B3AA2" w:rsidRDefault="00F32027" w:rsidP="00F3202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B3AA2">
        <w:rPr>
          <w:rFonts w:ascii="Times New Roman" w:hAnsi="Times New Roman"/>
          <w:sz w:val="24"/>
          <w:szCs w:val="24"/>
        </w:rPr>
        <w:t>- соответствует занимаемой должности (указывается должность работника);</w:t>
      </w:r>
    </w:p>
    <w:p w:rsidR="00F32027" w:rsidRPr="002B3AA2" w:rsidRDefault="00F32027" w:rsidP="00F3202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B3AA2">
        <w:rPr>
          <w:rFonts w:ascii="Times New Roman" w:hAnsi="Times New Roman"/>
          <w:sz w:val="24"/>
          <w:szCs w:val="24"/>
        </w:rPr>
        <w:t>- не соответствует занимаемой должности (указывается должность работника).</w:t>
      </w:r>
    </w:p>
    <w:p w:rsidR="00F32027" w:rsidRPr="002B3AA2" w:rsidRDefault="00F32027" w:rsidP="00F3202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B3AA2">
        <w:rPr>
          <w:rFonts w:ascii="Times New Roman" w:hAnsi="Times New Roman"/>
          <w:sz w:val="24"/>
          <w:szCs w:val="24"/>
        </w:rPr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F32027" w:rsidRPr="002B3AA2" w:rsidRDefault="00F32027" w:rsidP="00F3202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B3AA2">
        <w:rPr>
          <w:rFonts w:ascii="Times New Roman" w:hAnsi="Times New Roman"/>
          <w:sz w:val="24"/>
          <w:szCs w:val="24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F32027" w:rsidRPr="002B3AA2" w:rsidRDefault="00F32027" w:rsidP="00F3202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B3AA2">
        <w:rPr>
          <w:rFonts w:ascii="Times New Roman" w:hAnsi="Times New Roman"/>
          <w:sz w:val="24"/>
          <w:szCs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  <w:proofErr w:type="gramEnd"/>
    </w:p>
    <w:p w:rsidR="00F32027" w:rsidRPr="002B3AA2" w:rsidRDefault="00F32027" w:rsidP="00F3202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B3AA2">
        <w:rPr>
          <w:rFonts w:ascii="Times New Roman" w:hAnsi="Times New Roman"/>
          <w:sz w:val="24"/>
          <w:szCs w:val="24"/>
        </w:rPr>
        <w:t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</w:t>
      </w:r>
      <w:r w:rsidRPr="002B3AA2">
        <w:rPr>
          <w:rFonts w:ascii="Times New Roman" w:hAnsi="Times New Roman"/>
          <w:b/>
          <w:sz w:val="24"/>
          <w:szCs w:val="24"/>
        </w:rPr>
        <w:t xml:space="preserve"> </w:t>
      </w:r>
    </w:p>
    <w:p w:rsidR="00F32027" w:rsidRPr="002B3AA2" w:rsidRDefault="00F32027" w:rsidP="009D7CEA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B3AA2">
        <w:rPr>
          <w:rFonts w:ascii="Times New Roman" w:hAnsi="Times New Roman"/>
          <w:sz w:val="24"/>
          <w:szCs w:val="24"/>
        </w:rPr>
        <w:t xml:space="preserve">4.4. На педагогического работника, прошедшего аттестацию не позднее 2-х рабочих дней со дня ее проведения  секретарем аттестационной комиссии составляется выписка из протокола, содержащая сведения о фамилии, имени, отчестве аттестуемого, наименовании его должности, </w:t>
      </w:r>
      <w:r w:rsidR="00C12997">
        <w:rPr>
          <w:rFonts w:ascii="Times New Roman" w:hAnsi="Times New Roman"/>
          <w:sz w:val="24"/>
          <w:szCs w:val="24"/>
        </w:rPr>
        <w:t>об образовании</w:t>
      </w:r>
      <w:proofErr w:type="gramStart"/>
      <w:r w:rsidR="00C1299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B3AA2">
        <w:rPr>
          <w:rFonts w:ascii="Times New Roman" w:hAnsi="Times New Roman"/>
          <w:sz w:val="24"/>
          <w:szCs w:val="24"/>
        </w:rPr>
        <w:t>дате проведения аттестационной к</w:t>
      </w:r>
      <w:r w:rsidR="009D7CEA">
        <w:rPr>
          <w:rFonts w:ascii="Times New Roman" w:hAnsi="Times New Roman"/>
          <w:sz w:val="24"/>
          <w:szCs w:val="24"/>
        </w:rPr>
        <w:t xml:space="preserve">омиссии, </w:t>
      </w:r>
      <w:r w:rsidR="003D4740">
        <w:rPr>
          <w:rFonts w:ascii="Times New Roman" w:hAnsi="Times New Roman"/>
          <w:sz w:val="24"/>
          <w:szCs w:val="24"/>
        </w:rPr>
        <w:t>результаты оц</w:t>
      </w:r>
      <w:r w:rsidR="00C12997">
        <w:rPr>
          <w:rFonts w:ascii="Times New Roman" w:hAnsi="Times New Roman"/>
          <w:sz w:val="24"/>
          <w:szCs w:val="24"/>
        </w:rPr>
        <w:t>енок профессиональных знаний</w:t>
      </w:r>
      <w:r w:rsidR="003D4740">
        <w:rPr>
          <w:rFonts w:ascii="Times New Roman" w:hAnsi="Times New Roman"/>
          <w:sz w:val="24"/>
          <w:szCs w:val="24"/>
        </w:rPr>
        <w:t>.</w:t>
      </w:r>
      <w:r w:rsidR="00C12997">
        <w:rPr>
          <w:rFonts w:ascii="Times New Roman" w:hAnsi="Times New Roman"/>
          <w:sz w:val="24"/>
          <w:szCs w:val="24"/>
        </w:rPr>
        <w:t xml:space="preserve"> </w:t>
      </w:r>
      <w:r w:rsidRPr="002B3AA2">
        <w:rPr>
          <w:rFonts w:ascii="Times New Roman" w:hAnsi="Times New Roman"/>
          <w:sz w:val="24"/>
          <w:szCs w:val="24"/>
        </w:rPr>
        <w:t>Работодатель знакомит работника с ней под роспись в течение 3  рабочих дней. Выписка из протокола   хранится в личном деле педагогического работника.</w:t>
      </w:r>
    </w:p>
    <w:p w:rsidR="00F32027" w:rsidRPr="002B3AA2" w:rsidRDefault="00F32027" w:rsidP="009D7CEA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B3AA2">
        <w:rPr>
          <w:rFonts w:ascii="Times New Roman" w:hAnsi="Times New Roman"/>
          <w:sz w:val="24"/>
          <w:szCs w:val="24"/>
        </w:rPr>
        <w:t xml:space="preserve">4.5. Результаты аттестации педагогический работник вправе обжаловать в суд в соответствии с </w:t>
      </w:r>
      <w:hyperlink r:id="rId7" w:history="1">
        <w:r w:rsidRPr="002B3AA2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2B3AA2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32027" w:rsidRPr="002B3AA2" w:rsidRDefault="00F32027" w:rsidP="00F32027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1E5B0E" w:rsidRPr="001E5B0E" w:rsidRDefault="001E5B0E" w:rsidP="00F320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5B0E" w:rsidRPr="001E5B0E" w:rsidSect="001E5B0E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E5B0E"/>
    <w:rsid w:val="00065C6D"/>
    <w:rsid w:val="001D3F2A"/>
    <w:rsid w:val="001E5B0E"/>
    <w:rsid w:val="003D4740"/>
    <w:rsid w:val="005630DE"/>
    <w:rsid w:val="00736638"/>
    <w:rsid w:val="00766D66"/>
    <w:rsid w:val="007917DB"/>
    <w:rsid w:val="00810B29"/>
    <w:rsid w:val="009D7CEA"/>
    <w:rsid w:val="00A04CD8"/>
    <w:rsid w:val="00B305E7"/>
    <w:rsid w:val="00C12997"/>
    <w:rsid w:val="00C203A9"/>
    <w:rsid w:val="00F12C71"/>
    <w:rsid w:val="00F3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B0E"/>
    <w:rPr>
      <w:color w:val="0000FF"/>
      <w:u w:val="single"/>
    </w:rPr>
  </w:style>
  <w:style w:type="character" w:styleId="a4">
    <w:name w:val="Strong"/>
    <w:basedOn w:val="a0"/>
    <w:uiPriority w:val="22"/>
    <w:qFormat/>
    <w:rsid w:val="001E5B0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5CAB4lD41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E601F065A42B132B3E9068FE1F59816AD229308DBBA33E5EFC7DE0E8B324A3B639E8073C9389B4NEM0G" TargetMode="External"/><Relationship Id="rId5" Type="http://schemas.openxmlformats.org/officeDocument/2006/relationships/hyperlink" Target="http://kul-school7.edusite.ru/p329aa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F8BB9-FB29-4CE4-84DB-B82A3BFC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11</cp:revision>
  <cp:lastPrinted>2018-03-28T07:13:00Z</cp:lastPrinted>
  <dcterms:created xsi:type="dcterms:W3CDTF">2017-10-10T09:27:00Z</dcterms:created>
  <dcterms:modified xsi:type="dcterms:W3CDTF">2018-03-28T08:21:00Z</dcterms:modified>
</cp:coreProperties>
</file>